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i w:val="1"/>
          <w:iCs w:val="1"/>
          <w:sz w:val="60"/>
          <w:szCs w:val="60"/>
          <w:u w:val="single"/>
        </w:rPr>
      </w:pPr>
      <w:r>
        <w:rPr>
          <w:rFonts w:ascii="Verdana" w:hAnsi="Verdana"/>
          <w:b w:val="1"/>
          <w:bCs w:val="1"/>
          <w:sz w:val="60"/>
          <w:szCs w:val="60"/>
          <w:u w:val="single"/>
          <w:rtl w:val="0"/>
          <w:lang w:val="en-US"/>
        </w:rPr>
        <w:t>ABOUT PROPHETS</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i w:val="1"/>
          <w:iCs w:val="1"/>
          <w:sz w:val="24"/>
          <w:szCs w:val="24"/>
          <w:u w:val="single"/>
        </w:rPr>
      </w:pPr>
    </w:p>
    <w:p>
      <w:pPr>
        <w:pStyle w:val="Body A"/>
        <w:jc w:val="center"/>
        <w:rPr>
          <w:rFonts w:ascii="Georgia" w:cs="Georgia" w:hAnsi="Georgia" w:eastAsia="Georgia"/>
          <w:b w:val="1"/>
          <w:bCs w:val="1"/>
          <w:color w:val="000000"/>
          <w:sz w:val="24"/>
          <w:szCs w:val="24"/>
          <w:u w:color="000000"/>
        </w:rPr>
      </w:pPr>
      <w:r>
        <w:rPr>
          <w:rFonts w:ascii="Georgia" w:hAnsi="Georgia"/>
          <w:b w:val="1"/>
          <w:bCs w:val="1"/>
          <w:sz w:val="32"/>
          <w:szCs w:val="32"/>
          <w:rtl w:val="0"/>
          <w:lang w:val="en-US"/>
        </w:rPr>
        <w:t>Prophets: Purpose and Proof</w:t>
      </w:r>
    </w:p>
    <w:p>
      <w:pPr>
        <w:pStyle w:val="Body A"/>
        <w:jc w:val="center"/>
        <w:rPr>
          <w:rFonts w:ascii="Georgia" w:cs="Georgia" w:hAnsi="Georgia" w:eastAsia="Georgia"/>
          <w:color w:val="000000"/>
          <w:sz w:val="24"/>
          <w:szCs w:val="24"/>
          <w:u w:color="000000"/>
        </w:rPr>
      </w:pPr>
      <w:r>
        <w:rPr>
          <w:rFonts w:ascii="Georgia" w:hAnsi="Georgia"/>
          <w:color w:val="000000"/>
          <w:sz w:val="24"/>
          <w:szCs w:val="24"/>
          <w:u w:color="000000"/>
          <w:rtl w:val="0"/>
          <w:lang w:val="en-US"/>
        </w:rPr>
        <w:t>(Deuteronomy 13:1-5 &amp; 18:15-22)</w:t>
      </w:r>
    </w:p>
    <w:p>
      <w:pPr>
        <w:pStyle w:val="Body A"/>
        <w:jc w:val="center"/>
        <w:rPr>
          <w:rFonts w:ascii="Georgia" w:cs="Georgia" w:hAnsi="Georgia" w:eastAsia="Georgia"/>
          <w:color w:val="000000"/>
          <w:sz w:val="24"/>
          <w:szCs w:val="24"/>
          <w:u w:color="00000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Prophecies Are Truth Focused: T</w:t>
      </w:r>
      <w:r>
        <w:rPr>
          <w:rFonts w:ascii="Georgia" w:hAnsi="Georgia"/>
          <w:b w:val="1"/>
          <w:bCs w:val="1"/>
          <w:color w:val="000000"/>
          <w:sz w:val="24"/>
          <w:szCs w:val="24"/>
          <w:u w:val="single" w:color="000000"/>
          <w:rtl w:val="0"/>
          <w:lang w:val="en-US"/>
        </w:rPr>
        <w:t>est</w:t>
      </w:r>
      <w:r>
        <w:rPr>
          <w:rFonts w:ascii="Georgia" w:hAnsi="Georgia"/>
          <w:b w:val="1"/>
          <w:bCs w:val="1"/>
          <w:color w:val="000000"/>
          <w:sz w:val="24"/>
          <w:szCs w:val="24"/>
          <w:u w:color="000000"/>
          <w:rtl w:val="0"/>
          <w:lang w:val="en-US"/>
        </w:rPr>
        <w:t xml:space="preserve"> Them</w:t>
      </w:r>
    </w:p>
    <w:p>
      <w:pPr>
        <w:pStyle w:val="Body A"/>
        <w:bidi w:val="0"/>
        <w:ind w:left="0" w:right="0" w:firstLine="0"/>
        <w:jc w:val="left"/>
        <w:rPr>
          <w:rFonts w:ascii="Georgia" w:cs="Georgia" w:hAnsi="Georgia" w:eastAsia="Georgia"/>
          <w:b w:val="1"/>
          <w:bCs w:val="1"/>
          <w:color w:val="000000"/>
          <w:sz w:val="24"/>
          <w:szCs w:val="24"/>
          <w:u w:color="000000"/>
          <w:rtl w:val="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God's Specific Revelation is C</w:t>
      </w:r>
      <w:r>
        <w:rPr>
          <w:rFonts w:ascii="Georgia" w:hAnsi="Georgia"/>
          <w:b w:val="1"/>
          <w:bCs w:val="1"/>
          <w:color w:val="000000"/>
          <w:sz w:val="24"/>
          <w:szCs w:val="24"/>
          <w:u w:val="single" w:color="000000"/>
          <w:rtl w:val="0"/>
          <w:lang w:val="en-US"/>
        </w:rPr>
        <w:t>omplete</w:t>
      </w:r>
      <w:r>
        <w:rPr>
          <w:rFonts w:ascii="Georgia" w:hAnsi="Georgia"/>
          <w:b w:val="0"/>
          <w:bCs w:val="0"/>
          <w:sz w:val="24"/>
          <w:szCs w:val="24"/>
          <w:rtl w:val="0"/>
          <w:lang w:val="en-US"/>
        </w:rPr>
        <w:t xml:space="preserve">  </w:t>
      </w:r>
      <w:r>
        <w:rPr>
          <w:rFonts w:ascii="Georgia" w:hAnsi="Georgia"/>
          <w:b w:val="0"/>
          <w:bCs w:val="0"/>
          <w:sz w:val="24"/>
          <w:szCs w:val="24"/>
          <w:rtl w:val="0"/>
          <w:lang w:val="en-US"/>
        </w:rPr>
        <w:t>Deuteronomy 18:15 The LORD your God will raise up for you a prophet like me from among you, from your brothers-it is to him you shall listen</w:t>
      </w:r>
    </w:p>
    <w:p>
      <w:pPr>
        <w:pStyle w:val="Body A"/>
        <w:ind w:left="720" w:firstLine="0"/>
        <w:rPr>
          <w:rFonts w:ascii="Georgia" w:cs="Georgia" w:hAnsi="Georgia" w:eastAsia="Georgia"/>
          <w:color w:val="000000"/>
          <w:sz w:val="24"/>
          <w:szCs w:val="24"/>
          <w:u w:color="00000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Prophetic T</w:t>
      </w:r>
      <w:r>
        <w:rPr>
          <w:rFonts w:ascii="Georgia" w:hAnsi="Georgia"/>
          <w:b w:val="1"/>
          <w:bCs w:val="1"/>
          <w:color w:val="000000"/>
          <w:sz w:val="24"/>
          <w:szCs w:val="24"/>
          <w:u w:val="single" w:color="000000"/>
          <w:rtl w:val="0"/>
          <w:lang w:val="en-US"/>
        </w:rPr>
        <w:t>eachings</w:t>
      </w:r>
      <w:r>
        <w:rPr>
          <w:rFonts w:ascii="Georgia" w:hAnsi="Georgia"/>
          <w:b w:val="1"/>
          <w:bCs w:val="1"/>
          <w:color w:val="000000"/>
          <w:sz w:val="24"/>
          <w:szCs w:val="24"/>
          <w:u w:color="000000"/>
          <w:rtl w:val="0"/>
          <w:lang w:val="en-US"/>
        </w:rPr>
        <w:t xml:space="preserve"> Poin</w:t>
      </w:r>
      <w:r>
        <w:rPr>
          <w:rFonts w:ascii="Georgia" w:hAnsi="Georgia"/>
          <w:b w:val="1"/>
          <w:bCs w:val="1"/>
          <w:color w:val="000000"/>
          <w:sz w:val="24"/>
          <w:szCs w:val="24"/>
          <w:u w:color="000000"/>
          <w:rtl w:val="0"/>
          <w:lang w:val="en-US"/>
        </w:rPr>
        <w:t>T</w:t>
      </w:r>
      <w:r>
        <w:rPr>
          <w:rFonts w:ascii="Georgia" w:hAnsi="Georgia" w:hint="default"/>
          <w:b w:val="1"/>
          <w:bCs w:val="1"/>
          <w:color w:val="000000"/>
          <w:sz w:val="24"/>
          <w:szCs w:val="24"/>
          <w:u w:color="000000"/>
          <w:rtl w:val="0"/>
          <w:lang w:val="en-US"/>
        </w:rPr>
        <w:t>…</w:t>
      </w:r>
      <w:r>
        <w:rPr>
          <w:rFonts w:ascii="Georgia" w:hAnsi="Georgia"/>
          <w:b w:val="1"/>
          <w:bCs w:val="1"/>
          <w:color w:val="000000"/>
          <w:sz w:val="24"/>
          <w:szCs w:val="24"/>
          <w:u w:color="000000"/>
          <w:rtl w:val="0"/>
          <w:lang w:val="en-US"/>
        </w:rPr>
        <w:t xml:space="preserve">to Jesus &amp; His Word  </w:t>
      </w:r>
      <w:r>
        <w:rPr>
          <w:rFonts w:ascii="Georgia" w:hAnsi="Georgia"/>
          <w:b w:val="0"/>
          <w:bCs w:val="0"/>
          <w:sz w:val="24"/>
          <w:szCs w:val="24"/>
          <w:rtl w:val="0"/>
          <w:lang w:val="en-US"/>
        </w:rPr>
        <w:t>Deuteronomy 18:20 But the prophet who presumes to speak a word in my name that I have not commanded him to speak, or who speaks in the name of other gods, that same prophet shall die.</w:t>
      </w:r>
    </w:p>
    <w:p>
      <w:pPr>
        <w:pStyle w:val="Body A"/>
        <w:numPr>
          <w:ilvl w:val="1"/>
          <w:numId w:val="2"/>
        </w:numPr>
        <w:bidi w:val="0"/>
        <w:ind w:right="0"/>
        <w:jc w:val="left"/>
        <w:rPr>
          <w:rFonts w:ascii="Georgia" w:cs="Georgia" w:hAnsi="Georgia" w:eastAsia="Georgia" w:hint="default"/>
          <w:color w:val="000000"/>
          <w:sz w:val="24"/>
          <w:szCs w:val="24"/>
          <w:u w:color="000000"/>
          <w:rtl w:val="0"/>
          <w:lang w:val="en-US"/>
        </w:rPr>
      </w:pP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Not To Themselves - books, conferences, shows, ministries</w:t>
      </w:r>
    </w:p>
    <w:p>
      <w:pPr>
        <w:pStyle w:val="Body A"/>
        <w:numPr>
          <w:ilvl w:val="1"/>
          <w:numId w:val="2"/>
        </w:numPr>
        <w:bidi w:val="0"/>
        <w:ind w:right="0"/>
        <w:jc w:val="left"/>
        <w:rPr>
          <w:rFonts w:ascii="Georgia" w:cs="Georgia" w:hAnsi="Georgia" w:eastAsia="Georgia" w:hint="default"/>
          <w:color w:val="000000"/>
          <w:sz w:val="24"/>
          <w:szCs w:val="24"/>
          <w:u w:color="000000"/>
          <w:rtl w:val="0"/>
          <w:lang w:val="en-US"/>
        </w:rPr>
      </w:pP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Not To You - desires, wants, feelings, earthly lives</w:t>
      </w:r>
    </w:p>
    <w:p>
      <w:pPr>
        <w:pStyle w:val="Body A"/>
        <w:numPr>
          <w:ilvl w:val="1"/>
          <w:numId w:val="2"/>
        </w:numPr>
        <w:bidi w:val="0"/>
        <w:ind w:right="0"/>
        <w:jc w:val="left"/>
        <w:rPr>
          <w:rFonts w:ascii="Georgia" w:cs="Georgia" w:hAnsi="Georgia" w:eastAsia="Georgia" w:hint="default"/>
          <w:color w:val="000000"/>
          <w:sz w:val="24"/>
          <w:szCs w:val="24"/>
          <w:u w:color="000000"/>
          <w:rtl w:val="0"/>
          <w:lang w:val="en-US"/>
        </w:rPr>
      </w:pP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Not To the World - money, health, achievements</w:t>
      </w:r>
    </w:p>
    <w:p>
      <w:pPr>
        <w:pStyle w:val="Body A"/>
        <w:numPr>
          <w:ilvl w:val="1"/>
          <w:numId w:val="2"/>
        </w:numPr>
        <w:bidi w:val="0"/>
        <w:ind w:right="0"/>
        <w:jc w:val="left"/>
        <w:rPr>
          <w:rFonts w:ascii="Georgia" w:cs="Georgia" w:hAnsi="Georgia" w:eastAsia="Georgia" w:hint="default"/>
          <w:color w:val="000000"/>
          <w:sz w:val="24"/>
          <w:szCs w:val="24"/>
          <w:u w:color="000000"/>
          <w:rtl w:val="0"/>
          <w:lang w:val="en-US"/>
        </w:rPr>
      </w:pP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Not To Satan - false gospel, false gods, false worship</w:t>
      </w:r>
    </w:p>
    <w:p>
      <w:pPr>
        <w:pStyle w:val="Body A"/>
        <w:numPr>
          <w:ilvl w:val="1"/>
          <w:numId w:val="2"/>
        </w:numPr>
        <w:bidi w:val="0"/>
        <w:ind w:right="0"/>
        <w:jc w:val="left"/>
        <w:rPr>
          <w:rFonts w:ascii="Georgia" w:cs="Georgia" w:hAnsi="Georgia" w:eastAsia="Georgia" w:hint="default"/>
          <w:color w:val="000000"/>
          <w:sz w:val="24"/>
          <w:szCs w:val="24"/>
          <w:u w:color="000000"/>
          <w:rtl w:val="0"/>
          <w:lang w:val="en-US"/>
        </w:rPr>
      </w:pP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Not Away from the Word </w:t>
      </w:r>
      <w:r>
        <w:rPr>
          <w:rFonts w:ascii="Georgia" w:hAnsi="Georgia" w:hint="default"/>
          <w:color w:val="000000"/>
          <w:sz w:val="24"/>
          <w:szCs w:val="24"/>
          <w:u w:color="000000"/>
          <w:rtl w:val="0"/>
          <w:lang w:val="en-US"/>
        </w:rPr>
        <w:t xml:space="preserve">– </w:t>
      </w:r>
      <w:r>
        <w:rPr>
          <w:rFonts w:ascii="Georgia" w:hAnsi="Georgia"/>
          <w:color w:val="000000"/>
          <w:sz w:val="24"/>
          <w:szCs w:val="24"/>
          <w:u w:color="000000"/>
          <w:rtl w:val="0"/>
          <w:lang w:val="en-US"/>
        </w:rPr>
        <w:t>partial &amp; twisted truths, absence of truth</w:t>
      </w:r>
    </w:p>
    <w:p>
      <w:pPr>
        <w:pStyle w:val="Body A"/>
        <w:rPr>
          <w:rFonts w:ascii="Georgia" w:cs="Georgia" w:hAnsi="Georgia" w:eastAsia="Georgia"/>
          <w:color w:val="000000"/>
          <w:sz w:val="24"/>
          <w:szCs w:val="24"/>
          <w:u w:color="000000"/>
        </w:rPr>
      </w:pPr>
    </w:p>
    <w:p>
      <w:pPr>
        <w:pStyle w:val="Body A"/>
        <w:rPr>
          <w:rFonts w:ascii="Georgia" w:cs="Georgia" w:hAnsi="Georgia" w:eastAsia="Georgia"/>
          <w:sz w:val="24"/>
          <w:szCs w:val="24"/>
        </w:rPr>
      </w:pPr>
      <w:r>
        <w:rPr>
          <w:rFonts w:ascii="Georgia" w:hAnsi="Georgia"/>
          <w:color w:val="000000"/>
          <w:sz w:val="24"/>
          <w:szCs w:val="24"/>
          <w:u w:color="000000"/>
          <w:rtl w:val="0"/>
          <w:lang w:val="en-US"/>
        </w:rPr>
        <w:t>2 Peter 1:21 For no prophecy was ever produced by the will of man, but men spoke from God as they were carried along by the Holy Spirit.</w:t>
      </w:r>
      <w:r>
        <w:rPr>
          <w:rFonts w:ascii="Georgia" w:hAnsi="Georgia" w:hint="default"/>
          <w:color w:val="000000"/>
          <w:sz w:val="24"/>
          <w:szCs w:val="24"/>
          <w:u w:color="000000"/>
          <w:rtl w:val="0"/>
          <w:lang w:val="en-US"/>
        </w:rPr>
        <w:t> </w:t>
      </w:r>
    </w:p>
    <w:p>
      <w:pPr>
        <w:pStyle w:val="Body A"/>
        <w:rPr>
          <w:rFonts w:ascii="Georgia" w:cs="Georgia" w:hAnsi="Georgia" w:eastAsia="Georgia"/>
          <w:color w:val="000000"/>
          <w:position w:val="8"/>
          <w:sz w:val="24"/>
          <w:szCs w:val="24"/>
          <w:u w:color="00000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God's Spirit Helps Us to Understand and Apply His Truths</w:t>
      </w:r>
    </w:p>
    <w:p>
      <w:pPr>
        <w:pStyle w:val="Body A"/>
        <w:numPr>
          <w:ilvl w:val="1"/>
          <w:numId w:val="4"/>
        </w:numPr>
        <w:bidi w:val="0"/>
        <w:ind w:right="0"/>
        <w:jc w:val="left"/>
        <w:rPr>
          <w:rFonts w:ascii="Georgia" w:cs="Georgia" w:hAnsi="Georgia" w:eastAsia="Georgia"/>
          <w:color w:val="000000"/>
          <w:sz w:val="24"/>
          <w:szCs w:val="24"/>
          <w:u w:color="000000"/>
          <w:rtl w:val="0"/>
          <w:lang w:val="en-US"/>
        </w:rPr>
      </w:pPr>
      <w:r>
        <w:rPr>
          <w:rFonts w:ascii="Georgia" w:hAnsi="Georgia"/>
          <w:b w:val="1"/>
          <w:bCs w:val="1"/>
          <w:sz w:val="24"/>
          <w:szCs w:val="24"/>
          <w:rtl w:val="0"/>
          <w:lang w:val="en-US"/>
        </w:rPr>
        <w:t xml:space="preserve">In the Present: </w:t>
      </w:r>
      <w:r>
        <w:rPr>
          <w:rFonts w:ascii="Georgia" w:hAnsi="Georgia"/>
          <w:color w:val="000000"/>
          <w:sz w:val="24"/>
          <w:szCs w:val="24"/>
          <w:u w:color="000000"/>
          <w:rtl w:val="0"/>
          <w:lang w:val="en-US"/>
        </w:rPr>
        <w:t>Listen &amp; Obey</w:t>
      </w:r>
      <w:r>
        <w:rPr>
          <w:rFonts w:ascii="Georgia" w:hAnsi="Georgia"/>
          <w:color w:val="000000"/>
          <w:sz w:val="24"/>
          <w:szCs w:val="24"/>
          <w:u w:color="000000"/>
          <w:rtl w:val="0"/>
          <w:lang w:val="en-US"/>
        </w:rPr>
        <w:t xml:space="preserve">, </w:t>
      </w:r>
      <w:r>
        <w:rPr>
          <w:rFonts w:ascii="Georgia" w:hAnsi="Georgia"/>
          <w:b w:val="1"/>
          <w:bCs w:val="1"/>
          <w:sz w:val="24"/>
          <w:szCs w:val="24"/>
          <w:rtl w:val="0"/>
          <w:lang w:val="en-US"/>
        </w:rPr>
        <w:t>For the Future:</w:t>
      </w:r>
      <w:r>
        <w:rPr>
          <w:rFonts w:ascii="Georgia" w:hAnsi="Georgia"/>
          <w:color w:val="000000"/>
          <w:sz w:val="24"/>
          <w:szCs w:val="24"/>
          <w:u w:color="000000"/>
          <w:rtl w:val="0"/>
          <w:lang w:val="en-US"/>
        </w:rPr>
        <w:t xml:space="preserve"> Prepare &amp; Watch</w:t>
      </w:r>
    </w:p>
    <w:p>
      <w:pPr>
        <w:pStyle w:val="Body A"/>
        <w:bidi w:val="0"/>
        <w:ind w:left="0" w:right="0" w:firstLine="0"/>
        <w:jc w:val="left"/>
        <w:rPr>
          <w:rFonts w:ascii="Georgia" w:cs="Georgia" w:hAnsi="Georgia" w:eastAsia="Georgia"/>
          <w:color w:val="000000"/>
          <w:sz w:val="24"/>
          <w:szCs w:val="24"/>
          <w:u w:color="000000"/>
          <w:rtl w:val="0"/>
        </w:rPr>
      </w:pPr>
    </w:p>
    <w:p>
      <w:pPr>
        <w:pStyle w:val="Body A"/>
        <w:bidi w:val="0"/>
        <w:ind w:left="0" w:right="0" w:firstLine="0"/>
        <w:jc w:val="left"/>
        <w:rPr>
          <w:rFonts w:ascii="Georgia" w:cs="Georgia" w:hAnsi="Georgia" w:eastAsia="Georgia"/>
          <w:b w:val="1"/>
          <w:bCs w:val="1"/>
          <w:color w:val="000000"/>
          <w:sz w:val="24"/>
          <w:szCs w:val="24"/>
          <w:u w:val="single" w:color="000000"/>
          <w:rtl w:val="0"/>
        </w:rPr>
      </w:pPr>
      <w:r>
        <w:rPr>
          <w:rFonts w:ascii="Georgia" w:hAnsi="Georgia"/>
          <w:b w:val="1"/>
          <w:bCs w:val="1"/>
          <w:color w:val="000000"/>
          <w:sz w:val="24"/>
          <w:szCs w:val="24"/>
          <w:u w:color="000000"/>
          <w:rtl w:val="0"/>
          <w:lang w:val="en-US"/>
        </w:rPr>
        <w:t>Prophecies Are Future Focused: W</w:t>
      </w:r>
      <w:r>
        <w:rPr>
          <w:rFonts w:ascii="Georgia" w:hAnsi="Georgia"/>
          <w:b w:val="1"/>
          <w:bCs w:val="1"/>
          <w:color w:val="000000"/>
          <w:sz w:val="24"/>
          <w:szCs w:val="24"/>
          <w:u w:val="single" w:color="000000"/>
          <w:rtl w:val="0"/>
          <w:lang w:val="en-US"/>
        </w:rPr>
        <w:t>atch</w:t>
      </w:r>
    </w:p>
    <w:p>
      <w:pPr>
        <w:pStyle w:val="Body A"/>
        <w:ind w:left="720" w:firstLine="0"/>
        <w:rPr>
          <w:rFonts w:ascii="Georgia" w:cs="Georgia" w:hAnsi="Georgia" w:eastAsia="Georgia"/>
          <w:b w:val="1"/>
          <w:bCs w:val="1"/>
          <w:color w:val="000000"/>
          <w:sz w:val="24"/>
          <w:szCs w:val="24"/>
          <w:u w:color="00000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Miracles and Wonders E</w:t>
      </w:r>
      <w:r>
        <w:rPr>
          <w:rFonts w:ascii="Georgia" w:hAnsi="Georgia"/>
          <w:b w:val="1"/>
          <w:bCs w:val="1"/>
          <w:color w:val="000000"/>
          <w:sz w:val="24"/>
          <w:szCs w:val="24"/>
          <w:u w:val="single" w:color="000000"/>
          <w:rtl w:val="0"/>
          <w:lang w:val="en-US"/>
        </w:rPr>
        <w:t>vidence</w:t>
      </w:r>
      <w:r>
        <w:rPr>
          <w:rFonts w:ascii="Georgia" w:hAnsi="Georgia"/>
          <w:b w:val="1"/>
          <w:bCs w:val="1"/>
          <w:color w:val="000000"/>
          <w:sz w:val="24"/>
          <w:szCs w:val="24"/>
          <w:u w:color="000000"/>
          <w:rtl w:val="0"/>
          <w:lang w:val="en-US"/>
        </w:rPr>
        <w:t xml:space="preserve"> Prophecies, But Satan Counterfeits</w:t>
      </w:r>
    </w:p>
    <w:p>
      <w:pPr>
        <w:pStyle w:val="Body A"/>
        <w:bidi w:val="0"/>
        <w:ind w:left="0" w:right="0" w:firstLine="0"/>
        <w:jc w:val="left"/>
        <w:rPr>
          <w:rFonts w:ascii="Georgia" w:cs="Georgia" w:hAnsi="Georgia" w:eastAsia="Georgia"/>
          <w:color w:val="000000"/>
          <w:sz w:val="24"/>
          <w:szCs w:val="24"/>
          <w:u w:color="000000"/>
          <w:rtl w:val="0"/>
        </w:rPr>
      </w:pPr>
      <w:r>
        <w:rPr>
          <w:rFonts w:ascii="Georgia" w:hAnsi="Georgia"/>
          <w:sz w:val="24"/>
          <w:szCs w:val="24"/>
          <w:rtl w:val="0"/>
          <w:lang w:val="en-US"/>
        </w:rPr>
        <w:t>Signs &amp; Wonders</w:t>
      </w:r>
      <w:r>
        <w:rPr>
          <w:rFonts w:ascii="Georgia" w:hAnsi="Georgia"/>
          <w:sz w:val="24"/>
          <w:szCs w:val="24"/>
          <w:rtl w:val="0"/>
          <w:lang w:val="en-US"/>
        </w:rPr>
        <w:t xml:space="preserve">, </w:t>
      </w:r>
      <w:r>
        <w:rPr>
          <w:rFonts w:ascii="Georgia" w:hAnsi="Georgia"/>
          <w:sz w:val="24"/>
          <w:szCs w:val="24"/>
          <w:rtl w:val="0"/>
          <w:lang w:val="en-US"/>
        </w:rPr>
        <w:t>Miraculous Healings</w:t>
      </w:r>
      <w:r>
        <w:rPr>
          <w:rFonts w:ascii="Georgia" w:hAnsi="Georgia"/>
          <w:sz w:val="24"/>
          <w:szCs w:val="24"/>
          <w:rtl w:val="0"/>
          <w:lang w:val="en-US"/>
        </w:rPr>
        <w:t xml:space="preserve">, </w:t>
      </w:r>
      <w:r>
        <w:rPr>
          <w:rFonts w:ascii="Georgia" w:hAnsi="Georgia"/>
          <w:sz w:val="24"/>
          <w:szCs w:val="24"/>
          <w:rtl w:val="0"/>
          <w:lang w:val="en-US"/>
        </w:rPr>
        <w:t>Exorcisms &amp; Demonic (paranormal, supernatural) Encounters</w:t>
      </w:r>
      <w:r>
        <w:rPr>
          <w:rFonts w:ascii="Georgia" w:hAnsi="Georgia"/>
          <w:sz w:val="24"/>
          <w:szCs w:val="24"/>
          <w:rtl w:val="0"/>
          <w:lang w:val="en-US"/>
        </w:rPr>
        <w:t>, D</w:t>
      </w:r>
      <w:r>
        <w:rPr>
          <w:rFonts w:ascii="Georgia" w:hAnsi="Georgia"/>
          <w:sz w:val="24"/>
          <w:szCs w:val="24"/>
          <w:rtl w:val="0"/>
          <w:lang w:val="en-US"/>
        </w:rPr>
        <w:t>eath &amp; Resurrection</w:t>
      </w:r>
      <w:r>
        <w:rPr>
          <w:rFonts w:ascii="Georgia" w:hAnsi="Georgia"/>
          <w:sz w:val="24"/>
          <w:szCs w:val="24"/>
          <w:rtl w:val="0"/>
          <w:lang w:val="en-US"/>
        </w:rPr>
        <w:t xml:space="preserve"> (</w:t>
      </w:r>
      <w:r>
        <w:rPr>
          <w:rFonts w:ascii="Georgia" w:hAnsi="Georgia"/>
          <w:sz w:val="24"/>
          <w:szCs w:val="24"/>
          <w:rtl w:val="0"/>
          <w:lang w:val="en-US"/>
        </w:rPr>
        <w:t>Heaven &amp; Hell accounts</w:t>
      </w:r>
      <w:r>
        <w:rPr>
          <w:rFonts w:ascii="Georgia" w:hAnsi="Georgia"/>
          <w:sz w:val="24"/>
          <w:szCs w:val="24"/>
          <w:rtl w:val="0"/>
          <w:lang w:val="en-US"/>
        </w:rPr>
        <w:t>)</w:t>
      </w:r>
    </w:p>
    <w:p>
      <w:pPr>
        <w:pStyle w:val="Body A"/>
        <w:ind w:left="360" w:firstLine="0"/>
        <w:rPr>
          <w:rFonts w:ascii="Georgia" w:cs="Georgia" w:hAnsi="Georgia" w:eastAsia="Georgia"/>
          <w:b w:val="1"/>
          <w:bCs w:val="1"/>
          <w:color w:val="000000"/>
          <w:sz w:val="24"/>
          <w:szCs w:val="24"/>
          <w:u w:color="00000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Prophetic P</w:t>
      </w:r>
      <w:r>
        <w:rPr>
          <w:rFonts w:ascii="Georgia" w:hAnsi="Georgia"/>
          <w:b w:val="1"/>
          <w:bCs w:val="1"/>
          <w:color w:val="000000"/>
          <w:sz w:val="24"/>
          <w:szCs w:val="24"/>
          <w:u w:val="single" w:color="000000"/>
          <w:rtl w:val="0"/>
          <w:lang w:val="en-US"/>
        </w:rPr>
        <w:t>redictions</w:t>
      </w:r>
      <w:r>
        <w:rPr>
          <w:rFonts w:ascii="Georgia" w:hAnsi="Georgia"/>
          <w:b w:val="1"/>
          <w:bCs w:val="1"/>
          <w:color w:val="000000"/>
          <w:sz w:val="24"/>
          <w:szCs w:val="24"/>
          <w:u w:color="000000"/>
          <w:rtl w:val="0"/>
          <w:lang w:val="en-US"/>
        </w:rPr>
        <w:t xml:space="preserve"> Come True 100% of the Time, But People Lie</w:t>
      </w:r>
      <w:r>
        <w:rPr>
          <w:rFonts w:ascii="Georgia" w:hAnsi="Georgia"/>
          <w:b w:val="1"/>
          <w:bCs w:val="1"/>
          <w:color w:val="000000"/>
          <w:sz w:val="24"/>
          <w:szCs w:val="24"/>
          <w:u w:color="000000"/>
          <w:rtl w:val="0"/>
          <w:lang w:val="en-US"/>
        </w:rPr>
        <w:t xml:space="preserve"> </w:t>
      </w:r>
      <w:r>
        <w:rPr>
          <w:rFonts w:ascii="Georgia" w:hAnsi="Georgia"/>
          <w:b w:val="0"/>
          <w:bCs w:val="0"/>
          <w:sz w:val="24"/>
          <w:szCs w:val="24"/>
          <w:rtl w:val="0"/>
          <w:lang w:val="en-US"/>
        </w:rPr>
        <w:t>Deuteronomy 18:22 when a prophet speaks in the name of the LORD, if the word does not come to pass or come true, that is a word that the LORD has not spoken; the prophet has spoken it presumptuously. You need not be afraid of him</w:t>
      </w:r>
    </w:p>
    <w:p>
      <w:pPr>
        <w:pStyle w:val="Body A"/>
        <w:rPr>
          <w:rFonts w:ascii="Georgia" w:cs="Georgia" w:hAnsi="Georgia" w:eastAsia="Georgia"/>
          <w:color w:val="000000"/>
          <w:sz w:val="24"/>
          <w:szCs w:val="24"/>
          <w:u w:color="000000"/>
        </w:rPr>
      </w:pPr>
    </w:p>
    <w:p>
      <w:pPr>
        <w:pStyle w:val="Body A"/>
        <w:bidi w:val="0"/>
        <w:ind w:left="0" w:right="0" w:firstLine="0"/>
        <w:jc w:val="left"/>
        <w:rPr>
          <w:rFonts w:ascii="Georgia" w:cs="Georgia" w:hAnsi="Georgia" w:eastAsia="Georgia"/>
          <w:b w:val="1"/>
          <w:bCs w:val="1"/>
          <w:color w:val="000000"/>
          <w:sz w:val="24"/>
          <w:szCs w:val="24"/>
          <w:u w:color="000000"/>
          <w:rtl w:val="0"/>
        </w:rPr>
      </w:pPr>
      <w:r>
        <w:rPr>
          <w:rFonts w:ascii="Georgia" w:hAnsi="Georgia"/>
          <w:b w:val="1"/>
          <w:bCs w:val="1"/>
          <w:color w:val="000000"/>
          <w:sz w:val="24"/>
          <w:szCs w:val="24"/>
          <w:u w:color="000000"/>
          <w:rtl w:val="0"/>
          <w:lang w:val="en-US"/>
        </w:rPr>
        <w:t>The Truly Miraculous Is Always Connected with the G</w:t>
      </w:r>
      <w:r>
        <w:rPr>
          <w:rFonts w:ascii="Georgia" w:hAnsi="Georgia"/>
          <w:b w:val="1"/>
          <w:bCs w:val="1"/>
          <w:color w:val="000000"/>
          <w:sz w:val="24"/>
          <w:szCs w:val="24"/>
          <w:u w:val="single" w:color="000000"/>
          <w:rtl w:val="0"/>
          <w:lang w:val="en-US"/>
        </w:rPr>
        <w:t>ospel</w:t>
      </w:r>
      <w:r>
        <w:rPr>
          <w:rFonts w:ascii="Georgia" w:hAnsi="Georgia"/>
          <w:b w:val="0"/>
          <w:bCs w:val="0"/>
          <w:sz w:val="24"/>
          <w:szCs w:val="24"/>
          <w:rtl w:val="0"/>
          <w:lang w:val="en-US"/>
        </w:rPr>
        <w:t xml:space="preserve"> </w:t>
      </w:r>
      <w:r>
        <w:rPr>
          <w:rFonts w:ascii="Georgia" w:hAnsi="Georgia"/>
          <w:b w:val="0"/>
          <w:bCs w:val="0"/>
          <w:sz w:val="24"/>
          <w:szCs w:val="24"/>
          <w:rtl w:val="0"/>
          <w:lang w:val="en-US"/>
        </w:rPr>
        <w:t>Deuteronomy 13:1-3 If a prophet or a dreamer of dreams arises among you and gives you a sign or a wonder, 2 and the sign or wonder that he tells you comes to pass, and if he says, 'Let us go after other gods,' which you have not known, 'and let us serve them,' 3 you shall not listen to the words of that prophet or that dreamer of dreams. For the LORD your God is testing you, to know whether you love the LORD your God with all your heart and with all your soul</w:t>
      </w:r>
    </w:p>
    <w:p>
      <w:pPr>
        <w:pStyle w:val="Body A"/>
        <w:rPr>
          <w:rFonts w:ascii="Georgia" w:cs="Georgia" w:hAnsi="Georgia" w:eastAsia="Georgia"/>
          <w:color w:val="000000"/>
          <w:sz w:val="24"/>
          <w:szCs w:val="24"/>
          <w:u w:color="000000"/>
        </w:rPr>
      </w:pPr>
    </w:p>
    <w:p>
      <w:pPr>
        <w:pStyle w:val="Body A"/>
        <w:jc w:val="center"/>
      </w:pPr>
      <w:r>
        <w:rPr>
          <w:rFonts w:ascii="Georgia" w:hAnsi="Georgia"/>
          <w:sz w:val="24"/>
          <w:szCs w:val="24"/>
          <w:rtl w:val="0"/>
          <w:lang w:val="en-US"/>
        </w:rPr>
        <w:t>Galatians 1:8 But even if we or an angel from heaven should preach to you a gospel contrary to the one we preached to you, let him be accursed.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9"/>
  </w:abstractNum>
  <w:abstractNum w:abstractNumId="1">
    <w:multiLevelType w:val="hybridMultilevel"/>
    <w:styleLink w:val="Imported Style 19"/>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2"/>
  </w:abstractNum>
  <w:abstractNum w:abstractNumId="3">
    <w:multiLevelType w:val="hybridMultilevel"/>
    <w:styleLink w:val="Imported Style 22"/>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9">
    <w:name w:val="Imported Style 19"/>
    <w:pPr>
      <w:numPr>
        <w:numId w:val="1"/>
      </w:numPr>
    </w:pPr>
  </w:style>
  <w:style w:type="numbering" w:styleId="Imported Style 22">
    <w:name w:val="Imported Style 2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